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05B4" w14:textId="1539530D" w:rsidR="009B5E09" w:rsidRPr="0013380C" w:rsidRDefault="00C155E7" w:rsidP="0073786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3380C">
        <w:rPr>
          <w:rFonts w:ascii="Tahoma" w:hAnsi="Tahoma" w:cs="Tahoma"/>
          <w:b/>
          <w:bCs/>
          <w:sz w:val="28"/>
          <w:szCs w:val="28"/>
        </w:rPr>
        <w:t>Johannes-Turmair-Gymnasium Straubing</w:t>
      </w:r>
    </w:p>
    <w:p w14:paraId="7AE41358" w14:textId="4DFED3F7" w:rsidR="00C155E7" w:rsidRDefault="00C155E7" w:rsidP="00737864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Oberstufenjahrgang 2021 – 2023</w:t>
      </w:r>
    </w:p>
    <w:p w14:paraId="4416979A" w14:textId="77777777" w:rsidR="0013380C" w:rsidRDefault="0013380C" w:rsidP="00737864">
      <w:pPr>
        <w:spacing w:after="0" w:line="240" w:lineRule="auto"/>
        <w:rPr>
          <w:rFonts w:ascii="Tahoma" w:hAnsi="Tahoma" w:cs="Tahoma"/>
          <w:szCs w:val="24"/>
        </w:rPr>
      </w:pPr>
    </w:p>
    <w:p w14:paraId="2623D18C" w14:textId="72424A67" w:rsidR="00C155E7" w:rsidRDefault="00C155E7" w:rsidP="0073786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3380C">
        <w:rPr>
          <w:rFonts w:ascii="Tahoma" w:hAnsi="Tahoma" w:cs="Tahoma"/>
          <w:b/>
          <w:bCs/>
          <w:sz w:val="28"/>
          <w:szCs w:val="28"/>
        </w:rPr>
        <w:t>SEMINARARBEIT</w:t>
      </w:r>
    </w:p>
    <w:p w14:paraId="742D41BC" w14:textId="77777777" w:rsidR="0013380C" w:rsidRPr="0013380C" w:rsidRDefault="0013380C" w:rsidP="00737864">
      <w:pPr>
        <w:spacing w:after="0" w:line="240" w:lineRule="auto"/>
        <w:rPr>
          <w:rFonts w:ascii="Tahoma" w:hAnsi="Tahoma" w:cs="Tahoma"/>
          <w:szCs w:val="24"/>
        </w:rPr>
      </w:pPr>
    </w:p>
    <w:p w14:paraId="3F77C2F2" w14:textId="292D456B" w:rsidR="00C155E7" w:rsidRDefault="00C155E7" w:rsidP="00737864">
      <w:pPr>
        <w:spacing w:after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Rahmenthema des Wissenschaftspropädeutischen Seminars:</w:t>
      </w:r>
    </w:p>
    <w:p w14:paraId="48CCDFDB" w14:textId="3E4854C7" w:rsidR="00C155E7" w:rsidRDefault="005D4CC4" w:rsidP="00737864">
      <w:pPr>
        <w:spacing w:after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XXXXX</w:t>
      </w:r>
    </w:p>
    <w:p w14:paraId="4325C194" w14:textId="5431FA7A" w:rsidR="00C155E7" w:rsidRDefault="00C155E7" w:rsidP="00737864">
      <w:pPr>
        <w:spacing w:after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Leitfach: </w:t>
      </w:r>
      <w:r w:rsidR="005D4CC4">
        <w:rPr>
          <w:rFonts w:ascii="Tahoma" w:hAnsi="Tahoma" w:cs="Tahoma"/>
          <w:szCs w:val="24"/>
        </w:rPr>
        <w:t>XXXXX</w:t>
      </w:r>
    </w:p>
    <w:p w14:paraId="65532E92" w14:textId="6A0333BE" w:rsidR="00C155E7" w:rsidRDefault="00C155E7" w:rsidP="00737864">
      <w:pPr>
        <w:spacing w:after="0" w:line="240" w:lineRule="auto"/>
        <w:rPr>
          <w:rFonts w:ascii="Tahoma" w:hAnsi="Tahoma" w:cs="Tahoma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D4D5B" w14:paraId="4F3B6AD7" w14:textId="77777777" w:rsidTr="00376877">
        <w:tc>
          <w:tcPr>
            <w:tcW w:w="5000" w:type="pct"/>
            <w:tcBorders>
              <w:bottom w:val="nil"/>
            </w:tcBorders>
          </w:tcPr>
          <w:p w14:paraId="3942B58B" w14:textId="28DB8283" w:rsidR="005D4D5B" w:rsidRDefault="005D4D5B" w:rsidP="0073786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Thema der Seminararbeit:</w:t>
            </w:r>
          </w:p>
        </w:tc>
      </w:tr>
      <w:tr w:rsidR="005D4D5B" w14:paraId="535AA3F5" w14:textId="77777777" w:rsidTr="00BC085B">
        <w:trPr>
          <w:trHeight w:val="629"/>
        </w:trPr>
        <w:tc>
          <w:tcPr>
            <w:tcW w:w="5000" w:type="pct"/>
            <w:tcBorders>
              <w:top w:val="nil"/>
            </w:tcBorders>
          </w:tcPr>
          <w:p w14:paraId="357E8FAD" w14:textId="6344B6D7" w:rsidR="005D4D5B" w:rsidRDefault="005D4CC4" w:rsidP="00737864">
            <w:pPr>
              <w:spacing w:line="276" w:lineRule="auto"/>
              <w:ind w:left="709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XXXXXXX</w:t>
            </w:r>
          </w:p>
        </w:tc>
      </w:tr>
    </w:tbl>
    <w:p w14:paraId="17E4F1B1" w14:textId="5F90FA98" w:rsidR="005D4D5B" w:rsidRDefault="005D4D5B" w:rsidP="004465F0">
      <w:pPr>
        <w:spacing w:after="0" w:line="240" w:lineRule="auto"/>
        <w:rPr>
          <w:rFonts w:ascii="Tahoma" w:hAnsi="Tahoma" w:cs="Tahoma"/>
          <w:szCs w:val="24"/>
        </w:rPr>
      </w:pPr>
    </w:p>
    <w:p w14:paraId="4FAD6CB3" w14:textId="5DC64A3F" w:rsidR="005D4D5B" w:rsidRPr="005D4D5B" w:rsidRDefault="005D4D5B" w:rsidP="004465F0">
      <w:pPr>
        <w:spacing w:after="0" w:line="240" w:lineRule="auto"/>
        <w:jc w:val="left"/>
        <w:rPr>
          <w:rFonts w:ascii="Tahoma" w:hAnsi="Tahoma" w:cs="Tahoma"/>
          <w:vanish/>
          <w:szCs w:val="24"/>
          <w:specVanish/>
        </w:rPr>
      </w:pPr>
      <w:r>
        <w:rPr>
          <w:rFonts w:ascii="Tahoma" w:hAnsi="Tahoma" w:cs="Tahoma"/>
          <w:szCs w:val="24"/>
        </w:rPr>
        <w:t>(Kurztitel</w:t>
      </w:r>
      <w:r w:rsidR="00491F97">
        <w:rPr>
          <w:rStyle w:val="Funotenzeichen"/>
          <w:rFonts w:ascii="Tahoma" w:hAnsi="Tahoma" w:cs="Tahoma"/>
          <w:szCs w:val="24"/>
        </w:rPr>
        <w:footnoteReference w:id="1"/>
      </w:r>
      <w:r>
        <w:rPr>
          <w:rFonts w:ascii="Tahoma" w:hAnsi="Tahoma" w:cs="Tahoma"/>
          <w:szCs w:val="24"/>
        </w:rPr>
        <w:t>:</w:t>
      </w:r>
      <w:r w:rsidR="00D345AE">
        <w:rPr>
          <w:rFonts w:ascii="Tahoma" w:hAnsi="Tahoma" w:cs="Tahoma"/>
          <w:szCs w:val="24"/>
        </w:rPr>
        <w:t xml:space="preserve"> </w:t>
      </w:r>
    </w:p>
    <w:p w14:paraId="57EA78AD" w14:textId="7BDDA616" w:rsidR="005D4D5B" w:rsidRDefault="005D4CC4" w:rsidP="005D4CC4">
      <w:pPr>
        <w:spacing w:after="0" w:line="240" w:lineRule="auto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XXXXX</w:t>
      </w:r>
      <w:r w:rsidR="005D4D5B">
        <w:rPr>
          <w:rFonts w:ascii="Tahoma" w:hAnsi="Tahoma" w:cs="Tahoma"/>
          <w:szCs w:val="24"/>
        </w:rPr>
        <w:t>)</w:t>
      </w:r>
    </w:p>
    <w:p w14:paraId="3FF34D96" w14:textId="483841E8" w:rsidR="005D4D5B" w:rsidRDefault="005D4D5B" w:rsidP="004465F0">
      <w:pPr>
        <w:spacing w:after="0" w:line="240" w:lineRule="auto"/>
        <w:rPr>
          <w:rFonts w:ascii="Tahoma" w:hAnsi="Tahoma" w:cs="Tahoma"/>
          <w:szCs w:val="24"/>
        </w:rPr>
      </w:pPr>
    </w:p>
    <w:p w14:paraId="31454B75" w14:textId="77777777" w:rsidR="00BC085B" w:rsidRDefault="00BC085B" w:rsidP="004465F0">
      <w:pPr>
        <w:spacing w:after="0" w:line="240" w:lineRule="auto"/>
        <w:rPr>
          <w:rFonts w:ascii="Tahoma" w:hAnsi="Tahoma" w:cs="Tahoma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D4D5B" w14:paraId="4CE4366C" w14:textId="77777777" w:rsidTr="00FA13F1">
        <w:tc>
          <w:tcPr>
            <w:tcW w:w="2500" w:type="pct"/>
          </w:tcPr>
          <w:p w14:paraId="0179D279" w14:textId="687B180F" w:rsidR="005D4D5B" w:rsidRDefault="005D4D5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Verfasser der Seminararbeit:</w:t>
            </w:r>
          </w:p>
        </w:tc>
        <w:tc>
          <w:tcPr>
            <w:tcW w:w="2500" w:type="pct"/>
          </w:tcPr>
          <w:p w14:paraId="398C0D3A" w14:textId="745ACC88" w:rsidR="005D4D5B" w:rsidRDefault="005D4CC4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XXXXX</w:t>
            </w:r>
          </w:p>
        </w:tc>
      </w:tr>
      <w:tr w:rsidR="005D4D5B" w14:paraId="27287BED" w14:textId="77777777" w:rsidTr="00FA13F1">
        <w:tc>
          <w:tcPr>
            <w:tcW w:w="2500" w:type="pct"/>
          </w:tcPr>
          <w:p w14:paraId="6A08B60F" w14:textId="5BEA757C" w:rsidR="005D4D5B" w:rsidRDefault="005D4D5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Kursbezeichnung des W-Seminars:</w:t>
            </w:r>
          </w:p>
        </w:tc>
        <w:tc>
          <w:tcPr>
            <w:tcW w:w="2500" w:type="pct"/>
          </w:tcPr>
          <w:p w14:paraId="6B3D3BB5" w14:textId="69962639" w:rsidR="005D4D5B" w:rsidRDefault="005D4CC4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XXXXX</w:t>
            </w:r>
          </w:p>
        </w:tc>
      </w:tr>
      <w:tr w:rsidR="005D4D5B" w14:paraId="422544C6" w14:textId="77777777" w:rsidTr="00FA13F1">
        <w:tc>
          <w:tcPr>
            <w:tcW w:w="2500" w:type="pct"/>
          </w:tcPr>
          <w:p w14:paraId="5726FF99" w14:textId="2EF688D0" w:rsidR="005D4D5B" w:rsidRDefault="005D4D5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Kursleiter:</w:t>
            </w:r>
          </w:p>
        </w:tc>
        <w:tc>
          <w:tcPr>
            <w:tcW w:w="2500" w:type="pct"/>
          </w:tcPr>
          <w:p w14:paraId="0E287BE2" w14:textId="4515D53F" w:rsidR="005D4D5B" w:rsidRDefault="00D708DD" w:rsidP="004465F0">
            <w:pPr>
              <w:rPr>
                <w:rFonts w:ascii="Tahoma" w:hAnsi="Tahoma" w:cs="Tahoma"/>
                <w:szCs w:val="24"/>
              </w:rPr>
            </w:pPr>
            <w:r w:rsidRPr="00EE3F24">
              <w:rPr>
                <w:rFonts w:ascii="Tahoma" w:hAnsi="Tahoma" w:cs="Tahoma"/>
                <w:szCs w:val="24"/>
              </w:rPr>
              <w:t>..........................................</w:t>
            </w:r>
          </w:p>
        </w:tc>
      </w:tr>
      <w:tr w:rsidR="005D4D5B" w14:paraId="1E08A9D9" w14:textId="77777777" w:rsidTr="00FA13F1">
        <w:tc>
          <w:tcPr>
            <w:tcW w:w="2500" w:type="pct"/>
          </w:tcPr>
          <w:p w14:paraId="2ACC3832" w14:textId="0FE87DCD" w:rsidR="005D4D5B" w:rsidRDefault="005D4D5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Abgabetermin</w:t>
            </w:r>
            <w:r w:rsidR="00FC23DA">
              <w:rPr>
                <w:rStyle w:val="Funotenzeichen"/>
                <w:rFonts w:ascii="Tahoma" w:hAnsi="Tahoma" w:cs="Tahoma"/>
                <w:szCs w:val="24"/>
              </w:rPr>
              <w:footnoteReference w:id="2"/>
            </w:r>
            <w:r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2500" w:type="pct"/>
          </w:tcPr>
          <w:p w14:paraId="7794AEF3" w14:textId="5A6B8D06" w:rsidR="005D4D5B" w:rsidRDefault="005D4CC4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DD</w:t>
            </w:r>
            <w:r w:rsidR="00D920B4">
              <w:rPr>
                <w:rFonts w:ascii="Tahoma" w:hAnsi="Tahoma" w:cs="Tahoma"/>
                <w:szCs w:val="24"/>
              </w:rPr>
              <w:t xml:space="preserve">. November </w:t>
            </w:r>
            <w:r w:rsidR="006B101F">
              <w:rPr>
                <w:rFonts w:ascii="Tahoma" w:hAnsi="Tahoma" w:cs="Tahoma"/>
                <w:szCs w:val="24"/>
              </w:rPr>
              <w:t>20</w:t>
            </w:r>
            <w:r>
              <w:rPr>
                <w:rFonts w:ascii="Tahoma" w:hAnsi="Tahoma" w:cs="Tahoma"/>
                <w:szCs w:val="24"/>
              </w:rPr>
              <w:t>YY</w:t>
            </w:r>
          </w:p>
        </w:tc>
      </w:tr>
      <w:tr w:rsidR="005D4D5B" w14:paraId="4F5C9F59" w14:textId="77777777" w:rsidTr="00FA13F1">
        <w:tc>
          <w:tcPr>
            <w:tcW w:w="2500" w:type="pct"/>
          </w:tcPr>
          <w:p w14:paraId="4D68B030" w14:textId="77777777" w:rsidR="005D4D5B" w:rsidRDefault="005D4D5B" w:rsidP="004465F0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500" w:type="pct"/>
          </w:tcPr>
          <w:p w14:paraId="443C10C8" w14:textId="77777777" w:rsidR="005D4D5B" w:rsidRDefault="005D4D5B" w:rsidP="004465F0">
            <w:pPr>
              <w:rPr>
                <w:rFonts w:ascii="Tahoma" w:hAnsi="Tahoma" w:cs="Tahoma"/>
                <w:szCs w:val="24"/>
              </w:rPr>
            </w:pPr>
          </w:p>
        </w:tc>
      </w:tr>
      <w:tr w:rsidR="005D4D5B" w14:paraId="1A177791" w14:textId="77777777" w:rsidTr="00FA13F1">
        <w:tc>
          <w:tcPr>
            <w:tcW w:w="2500" w:type="pct"/>
          </w:tcPr>
          <w:p w14:paraId="2F59F93E" w14:textId="3A53AEB4" w:rsidR="005D4D5B" w:rsidRDefault="005D4D5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Abgegeben am:</w:t>
            </w:r>
          </w:p>
        </w:tc>
        <w:tc>
          <w:tcPr>
            <w:tcW w:w="2500" w:type="pct"/>
          </w:tcPr>
          <w:p w14:paraId="29BB862F" w14:textId="27DD2820" w:rsidR="005D4D5B" w:rsidRDefault="00EE3F24" w:rsidP="004465F0">
            <w:pPr>
              <w:rPr>
                <w:rFonts w:ascii="Tahoma" w:hAnsi="Tahoma" w:cs="Tahoma"/>
                <w:szCs w:val="24"/>
              </w:rPr>
            </w:pPr>
            <w:r w:rsidRPr="00EE3F24">
              <w:rPr>
                <w:rFonts w:ascii="Tahoma" w:hAnsi="Tahoma" w:cs="Tahoma"/>
                <w:szCs w:val="24"/>
              </w:rPr>
              <w:t>..........................................</w:t>
            </w:r>
          </w:p>
        </w:tc>
      </w:tr>
      <w:tr w:rsidR="005D4D5B" w14:paraId="15D09FD9" w14:textId="77777777" w:rsidTr="00FA13F1">
        <w:tc>
          <w:tcPr>
            <w:tcW w:w="2500" w:type="pct"/>
          </w:tcPr>
          <w:p w14:paraId="21A58AFC" w14:textId="34CE0C44" w:rsidR="005D4D5B" w:rsidRDefault="005D4D5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Abschlusspräsentation am:</w:t>
            </w:r>
          </w:p>
        </w:tc>
        <w:tc>
          <w:tcPr>
            <w:tcW w:w="2500" w:type="pct"/>
          </w:tcPr>
          <w:p w14:paraId="66D1B318" w14:textId="1F33A737" w:rsidR="005D4D5B" w:rsidRDefault="00EE3F24" w:rsidP="004465F0">
            <w:pPr>
              <w:rPr>
                <w:rFonts w:ascii="Tahoma" w:hAnsi="Tahoma" w:cs="Tahoma"/>
                <w:szCs w:val="24"/>
              </w:rPr>
            </w:pPr>
            <w:r w:rsidRPr="00EE3F24">
              <w:rPr>
                <w:rFonts w:ascii="Tahoma" w:hAnsi="Tahoma" w:cs="Tahoma"/>
                <w:szCs w:val="24"/>
              </w:rPr>
              <w:t>..........................................</w:t>
            </w:r>
          </w:p>
        </w:tc>
      </w:tr>
    </w:tbl>
    <w:p w14:paraId="7D3F1372" w14:textId="5FB96C63" w:rsidR="005D4D5B" w:rsidRDefault="005D4D5B" w:rsidP="004465F0">
      <w:pPr>
        <w:spacing w:after="0" w:line="240" w:lineRule="auto"/>
        <w:rPr>
          <w:rFonts w:ascii="Tahoma" w:hAnsi="Tahoma" w:cs="Tahoma"/>
          <w:szCs w:val="24"/>
        </w:rPr>
      </w:pPr>
    </w:p>
    <w:p w14:paraId="677FEA14" w14:textId="3143F27C" w:rsidR="005D4D5B" w:rsidRDefault="005D4D5B" w:rsidP="004465F0">
      <w:pPr>
        <w:spacing w:after="0" w:line="240" w:lineRule="auto"/>
        <w:rPr>
          <w:rFonts w:ascii="Tahoma" w:hAnsi="Tahoma" w:cs="Tahoma"/>
          <w:szCs w:val="24"/>
        </w:rPr>
      </w:pPr>
    </w:p>
    <w:tbl>
      <w:tblPr>
        <w:tblStyle w:val="Tabellenraster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2630"/>
        <w:gridCol w:w="1764"/>
        <w:gridCol w:w="7"/>
      </w:tblGrid>
      <w:tr w:rsidR="00FC23DA" w14:paraId="43A6D019" w14:textId="77777777" w:rsidTr="005F2BBB">
        <w:tc>
          <w:tcPr>
            <w:tcW w:w="2575" w:type="pct"/>
          </w:tcPr>
          <w:p w14:paraId="315CD736" w14:textId="7D8E4385" w:rsidR="00FC23DA" w:rsidRDefault="00FC23DA" w:rsidP="004465F0">
            <w:pPr>
              <w:spacing w:line="48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Erzielte Punkte der schriftlichen Arbeit:</w:t>
            </w:r>
          </w:p>
        </w:tc>
        <w:tc>
          <w:tcPr>
            <w:tcW w:w="2425" w:type="pct"/>
            <w:gridSpan w:val="3"/>
          </w:tcPr>
          <w:p w14:paraId="51B90FFA" w14:textId="721CF5F1" w:rsidR="00FC23DA" w:rsidRDefault="005F2BB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4C878753" wp14:editId="4866F0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600075" cy="3048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3DA" w14:paraId="451217A3" w14:textId="77777777" w:rsidTr="005F2BBB">
        <w:tc>
          <w:tcPr>
            <w:tcW w:w="2575" w:type="pct"/>
          </w:tcPr>
          <w:p w14:paraId="718A2698" w14:textId="47F626B1" w:rsidR="00FC23DA" w:rsidRDefault="00FC23DA" w:rsidP="004465F0">
            <w:pPr>
              <w:spacing w:line="48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Erzielte Punkte der Abschlusspräsentation:</w:t>
            </w:r>
          </w:p>
        </w:tc>
        <w:tc>
          <w:tcPr>
            <w:tcW w:w="2425" w:type="pct"/>
            <w:gridSpan w:val="3"/>
          </w:tcPr>
          <w:p w14:paraId="5BF79B6A" w14:textId="438A6AED" w:rsidR="00FC23DA" w:rsidRDefault="005F2BB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3034E2A3" wp14:editId="49C990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600075" cy="30480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23DA" w14:paraId="6BA35D97" w14:textId="77777777" w:rsidTr="005F2BBB">
        <w:trPr>
          <w:gridAfter w:val="1"/>
          <w:wAfter w:w="4" w:type="pct"/>
        </w:trPr>
        <w:tc>
          <w:tcPr>
            <w:tcW w:w="4024" w:type="pct"/>
            <w:gridSpan w:val="2"/>
          </w:tcPr>
          <w:p w14:paraId="622191CB" w14:textId="02657F22" w:rsidR="00FC23DA" w:rsidRDefault="00FC23DA" w:rsidP="004465F0">
            <w:pPr>
              <w:spacing w:line="48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Gesamtpunktzahl </w:t>
            </w:r>
            <w:r w:rsidRPr="00FA13F1">
              <w:rPr>
                <w:rFonts w:ascii="Tahoma" w:hAnsi="Tahoma" w:cs="Tahoma"/>
              </w:rPr>
              <w:t>(3-fach schriftlich + Präsentation):</w:t>
            </w:r>
          </w:p>
        </w:tc>
        <w:tc>
          <w:tcPr>
            <w:tcW w:w="972" w:type="pct"/>
          </w:tcPr>
          <w:p w14:paraId="3CE300D2" w14:textId="2639DADE" w:rsidR="00FC23DA" w:rsidRDefault="005F2BB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148E3897" wp14:editId="1765DA9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600075" cy="304800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3DA" w14:paraId="3E596D37" w14:textId="77777777" w:rsidTr="005F2BBB">
        <w:trPr>
          <w:gridAfter w:val="1"/>
          <w:wAfter w:w="4" w:type="pct"/>
        </w:trPr>
        <w:tc>
          <w:tcPr>
            <w:tcW w:w="4024" w:type="pct"/>
            <w:gridSpan w:val="2"/>
          </w:tcPr>
          <w:p w14:paraId="754A59DF" w14:textId="59B8641B" w:rsidR="00FC23DA" w:rsidRDefault="00FC23DA" w:rsidP="004465F0">
            <w:pPr>
              <w:spacing w:line="48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Doppelte Wertung </w:t>
            </w:r>
            <w:r w:rsidRPr="00FA13F1">
              <w:rPr>
                <w:rFonts w:ascii="Tahoma" w:hAnsi="Tahoma" w:cs="Tahoma"/>
                <w:sz w:val="20"/>
                <w:szCs w:val="20"/>
              </w:rPr>
              <w:t>(= Gesamtpunktzahl geteilt durch 4 gerundet)</w:t>
            </w:r>
            <w:r w:rsidRPr="00FA13F1">
              <w:rPr>
                <w:rStyle w:val="Funotenzeichen"/>
                <w:rFonts w:ascii="Tahoma" w:hAnsi="Tahoma" w:cs="Tahoma"/>
              </w:rPr>
              <w:footnoteReference w:id="3"/>
            </w:r>
            <w:r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972" w:type="pct"/>
          </w:tcPr>
          <w:p w14:paraId="4066AF21" w14:textId="6E99F109" w:rsidR="00FC23DA" w:rsidRDefault="005F2BB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22C0E594" wp14:editId="0B7A74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600075" cy="304800"/>
                  <wp:effectExtent l="0" t="0" r="952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3DA" w14:paraId="71F9DCAB" w14:textId="77777777" w:rsidTr="005F2BBB">
        <w:trPr>
          <w:gridAfter w:val="1"/>
          <w:wAfter w:w="4" w:type="pct"/>
        </w:trPr>
        <w:tc>
          <w:tcPr>
            <w:tcW w:w="4024" w:type="pct"/>
            <w:gridSpan w:val="2"/>
          </w:tcPr>
          <w:p w14:paraId="07BFA3DC" w14:textId="4DF24D15" w:rsidR="00FC23DA" w:rsidRDefault="00FC23DA" w:rsidP="004465F0">
            <w:pPr>
              <w:spacing w:line="48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Aus der einf</w:t>
            </w:r>
            <w:r w:rsidRPr="00A91E9F">
              <w:rPr>
                <w:rFonts w:ascii="Tahoma" w:hAnsi="Tahoma" w:cs="Tahoma"/>
                <w:szCs w:val="24"/>
              </w:rPr>
              <w:t>ache</w:t>
            </w:r>
            <w:r>
              <w:rPr>
                <w:rFonts w:ascii="Tahoma" w:hAnsi="Tahoma" w:cs="Tahoma"/>
                <w:szCs w:val="24"/>
              </w:rPr>
              <w:t xml:space="preserve">n Wertung </w:t>
            </w:r>
            <w:r w:rsidRPr="00FA13F1">
              <w:rPr>
                <w:rFonts w:ascii="Tahoma" w:hAnsi="Tahoma" w:cs="Tahoma"/>
                <w:sz w:val="20"/>
                <w:szCs w:val="20"/>
              </w:rPr>
              <w:t>(= Gesamtpunktzahl geteilt durch 4, gerundet)</w:t>
            </w:r>
            <w:r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972" w:type="pct"/>
          </w:tcPr>
          <w:p w14:paraId="5DFDF055" w14:textId="25253C4E" w:rsidR="00FC23DA" w:rsidRDefault="005F2BBB" w:rsidP="004465F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20875295" wp14:editId="0CC7F27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600075" cy="304800"/>
                  <wp:effectExtent l="0" t="0" r="952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722BCA" w14:textId="510A59CF" w:rsidR="00F64E27" w:rsidRPr="006B78BC" w:rsidRDefault="00FC23DA" w:rsidP="001916FF">
      <w:pPr>
        <w:spacing w:line="48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ergibt sich für die Gesamtleistung die Note ………, in Worten: </w:t>
      </w:r>
      <w:r w:rsidRPr="00FC23DA">
        <w:rPr>
          <w:rFonts w:ascii="Tahoma" w:hAnsi="Tahoma" w:cs="Tahoma"/>
          <w:szCs w:val="24"/>
        </w:rPr>
        <w:t>..................................</w:t>
      </w:r>
    </w:p>
    <w:p w14:paraId="4A5BD094" w14:textId="19EB392B" w:rsidR="007C0A7C" w:rsidRPr="005D4CC4" w:rsidRDefault="0091053C" w:rsidP="005D4CC4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Unterschrift des Kursleiters: </w:t>
      </w:r>
      <w:r w:rsidR="00D01B66" w:rsidRPr="00D01B66">
        <w:rPr>
          <w:rFonts w:ascii="Tahoma" w:hAnsi="Tahoma" w:cs="Tahoma"/>
          <w:szCs w:val="24"/>
        </w:rPr>
        <w:t>..........................................</w:t>
      </w:r>
    </w:p>
    <w:sectPr w:rsidR="007C0A7C" w:rsidRPr="005D4CC4" w:rsidSect="0013380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8FCE" w14:textId="77777777" w:rsidR="00836DDB" w:rsidRDefault="00836DDB" w:rsidP="005D4D5B">
      <w:pPr>
        <w:spacing w:after="0" w:line="240" w:lineRule="auto"/>
      </w:pPr>
      <w:r>
        <w:separator/>
      </w:r>
    </w:p>
  </w:endnote>
  <w:endnote w:type="continuationSeparator" w:id="0">
    <w:p w14:paraId="1E0B8EC7" w14:textId="77777777" w:rsidR="00836DDB" w:rsidRDefault="00836DDB" w:rsidP="005D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628" w14:textId="77777777" w:rsidR="00836DDB" w:rsidRDefault="00836DDB" w:rsidP="005D4D5B">
      <w:pPr>
        <w:spacing w:after="0" w:line="240" w:lineRule="auto"/>
      </w:pPr>
      <w:r>
        <w:separator/>
      </w:r>
    </w:p>
  </w:footnote>
  <w:footnote w:type="continuationSeparator" w:id="0">
    <w:p w14:paraId="56306FBB" w14:textId="77777777" w:rsidR="00836DDB" w:rsidRDefault="00836DDB" w:rsidP="005D4D5B">
      <w:pPr>
        <w:spacing w:after="0" w:line="240" w:lineRule="auto"/>
      </w:pPr>
      <w:r>
        <w:continuationSeparator/>
      </w:r>
    </w:p>
  </w:footnote>
  <w:footnote w:id="1">
    <w:p w14:paraId="1B1B34BF" w14:textId="554B69CC" w:rsidR="00491F97" w:rsidRPr="004465F0" w:rsidRDefault="00491F97" w:rsidP="004465F0">
      <w:pPr>
        <w:pStyle w:val="Funotentext"/>
        <w:rPr>
          <w:vertAlign w:val="superscript"/>
        </w:rPr>
      </w:pPr>
      <w:r w:rsidRPr="004465F0">
        <w:rPr>
          <w:rFonts w:ascii="Tahoma" w:hAnsi="Tahoma" w:cs="Tahoma"/>
          <w:sz w:val="18"/>
          <w:szCs w:val="18"/>
          <w:vertAlign w:val="superscript"/>
        </w:rPr>
        <w:footnoteRef/>
      </w:r>
      <w:r w:rsidRPr="004465F0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A920C9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A920C9" w:rsidRPr="00B44C2F">
        <w:rPr>
          <w:rFonts w:ascii="Tahoma" w:hAnsi="Tahoma" w:cs="Tahoma"/>
          <w:sz w:val="18"/>
          <w:szCs w:val="18"/>
        </w:rPr>
        <w:t>Falls das Thema mehr als 90 Zeichen lang ist, wird hier ein Kurztitel für das Abiturzeugnis angegeben.</w:t>
      </w:r>
    </w:p>
  </w:footnote>
  <w:footnote w:id="2">
    <w:p w14:paraId="652EE98D" w14:textId="5596FB19" w:rsidR="00FC23DA" w:rsidRPr="00B44C2F" w:rsidRDefault="00FC23DA" w:rsidP="004465F0">
      <w:pPr>
        <w:pStyle w:val="Funotentext"/>
        <w:rPr>
          <w:rFonts w:ascii="Tahoma" w:hAnsi="Tahoma" w:cs="Tahoma"/>
          <w:sz w:val="18"/>
          <w:szCs w:val="18"/>
        </w:rPr>
      </w:pPr>
      <w:r w:rsidRPr="00B44C2F">
        <w:rPr>
          <w:rStyle w:val="Funotenzeichen"/>
          <w:rFonts w:ascii="Tahoma" w:hAnsi="Tahoma" w:cs="Tahoma"/>
          <w:sz w:val="18"/>
          <w:szCs w:val="18"/>
        </w:rPr>
        <w:footnoteRef/>
      </w:r>
      <w:r w:rsidR="00A920C9">
        <w:rPr>
          <w:rFonts w:ascii="Tahoma" w:hAnsi="Tahoma" w:cs="Tahoma"/>
          <w:sz w:val="18"/>
          <w:szCs w:val="18"/>
        </w:rPr>
        <w:t xml:space="preserve"> </w:t>
      </w:r>
      <w:r w:rsidR="00597404" w:rsidRPr="00B44C2F">
        <w:rPr>
          <w:rFonts w:ascii="Tahoma" w:hAnsi="Tahoma" w:cs="Tahoma"/>
          <w:sz w:val="18"/>
          <w:szCs w:val="18"/>
        </w:rPr>
        <w:t>Zweiter Unterrichtstag im November in Q12/I</w:t>
      </w:r>
    </w:p>
  </w:footnote>
  <w:footnote w:id="3">
    <w:p w14:paraId="11E548A3" w14:textId="1C2BBF02" w:rsidR="00FC23DA" w:rsidRDefault="00FC23DA" w:rsidP="004465F0">
      <w:pPr>
        <w:pStyle w:val="Funotentext"/>
      </w:pPr>
      <w:r w:rsidRPr="00B44C2F">
        <w:rPr>
          <w:rStyle w:val="Funotenzeichen"/>
          <w:rFonts w:ascii="Tahoma" w:hAnsi="Tahoma" w:cs="Tahoma"/>
          <w:sz w:val="18"/>
          <w:szCs w:val="18"/>
        </w:rPr>
        <w:footnoteRef/>
      </w:r>
      <w:r w:rsidR="00A920C9">
        <w:rPr>
          <w:rFonts w:ascii="Tahoma" w:hAnsi="Tahoma" w:cs="Tahoma"/>
          <w:sz w:val="18"/>
          <w:szCs w:val="18"/>
        </w:rPr>
        <w:t xml:space="preserve"> </w:t>
      </w:r>
      <w:r w:rsidR="00597404" w:rsidRPr="00B44C2F">
        <w:rPr>
          <w:rFonts w:ascii="Tahoma" w:hAnsi="Tahoma" w:cs="Tahoma"/>
          <w:sz w:val="18"/>
          <w:szCs w:val="18"/>
        </w:rPr>
        <w:t>Die doppelte Wertung (maximal 30 Punkte) geht in die Gesamtqualifikation 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B76"/>
    <w:multiLevelType w:val="multilevel"/>
    <w:tmpl w:val="BF84C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ormatvorlage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0D7B99"/>
    <w:multiLevelType w:val="multilevel"/>
    <w:tmpl w:val="F076A7C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597333"/>
    <w:multiLevelType w:val="hybridMultilevel"/>
    <w:tmpl w:val="7B68EB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7314"/>
    <w:multiLevelType w:val="hybridMultilevel"/>
    <w:tmpl w:val="39445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AE8"/>
    <w:multiLevelType w:val="hybridMultilevel"/>
    <w:tmpl w:val="3BE65A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767290">
    <w:abstractNumId w:val="2"/>
  </w:num>
  <w:num w:numId="2" w16cid:durableId="131874635">
    <w:abstractNumId w:val="4"/>
  </w:num>
  <w:num w:numId="3" w16cid:durableId="242837646">
    <w:abstractNumId w:val="3"/>
  </w:num>
  <w:num w:numId="4" w16cid:durableId="1917324757">
    <w:abstractNumId w:val="1"/>
  </w:num>
  <w:num w:numId="5" w16cid:durableId="744110396">
    <w:abstractNumId w:val="0"/>
  </w:num>
  <w:num w:numId="6" w16cid:durableId="106930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E7"/>
    <w:rsid w:val="000002A1"/>
    <w:rsid w:val="00002B66"/>
    <w:rsid w:val="000038C4"/>
    <w:rsid w:val="0001008B"/>
    <w:rsid w:val="000102CE"/>
    <w:rsid w:val="00015135"/>
    <w:rsid w:val="000161BD"/>
    <w:rsid w:val="00040F4A"/>
    <w:rsid w:val="00042B5D"/>
    <w:rsid w:val="0004384A"/>
    <w:rsid w:val="00046715"/>
    <w:rsid w:val="00050474"/>
    <w:rsid w:val="0005548B"/>
    <w:rsid w:val="00060035"/>
    <w:rsid w:val="0006456A"/>
    <w:rsid w:val="0008265D"/>
    <w:rsid w:val="00086919"/>
    <w:rsid w:val="00094285"/>
    <w:rsid w:val="000A2390"/>
    <w:rsid w:val="000A58B0"/>
    <w:rsid w:val="000D0041"/>
    <w:rsid w:val="000E098B"/>
    <w:rsid w:val="000F0CFE"/>
    <w:rsid w:val="000F20B7"/>
    <w:rsid w:val="00103E88"/>
    <w:rsid w:val="00116601"/>
    <w:rsid w:val="0012239E"/>
    <w:rsid w:val="0013380C"/>
    <w:rsid w:val="00133F63"/>
    <w:rsid w:val="001359EF"/>
    <w:rsid w:val="00143408"/>
    <w:rsid w:val="00144E26"/>
    <w:rsid w:val="00145AB8"/>
    <w:rsid w:val="001516B2"/>
    <w:rsid w:val="001526AB"/>
    <w:rsid w:val="00152A89"/>
    <w:rsid w:val="0016656D"/>
    <w:rsid w:val="00172F86"/>
    <w:rsid w:val="00173A6E"/>
    <w:rsid w:val="001752AF"/>
    <w:rsid w:val="00180420"/>
    <w:rsid w:val="001818EF"/>
    <w:rsid w:val="00185A20"/>
    <w:rsid w:val="00190328"/>
    <w:rsid w:val="001916FF"/>
    <w:rsid w:val="00197D40"/>
    <w:rsid w:val="001B5545"/>
    <w:rsid w:val="001C1DA9"/>
    <w:rsid w:val="001D0337"/>
    <w:rsid w:val="001E0492"/>
    <w:rsid w:val="00201EA7"/>
    <w:rsid w:val="00225F7A"/>
    <w:rsid w:val="002355B9"/>
    <w:rsid w:val="00235CBF"/>
    <w:rsid w:val="002469B1"/>
    <w:rsid w:val="002544E6"/>
    <w:rsid w:val="002761FD"/>
    <w:rsid w:val="00280137"/>
    <w:rsid w:val="00282138"/>
    <w:rsid w:val="00286E10"/>
    <w:rsid w:val="002918A3"/>
    <w:rsid w:val="00297C2E"/>
    <w:rsid w:val="002B0CDA"/>
    <w:rsid w:val="002B13CB"/>
    <w:rsid w:val="002D127A"/>
    <w:rsid w:val="002D6819"/>
    <w:rsid w:val="002D77FE"/>
    <w:rsid w:val="00306E12"/>
    <w:rsid w:val="00310F44"/>
    <w:rsid w:val="003209B5"/>
    <w:rsid w:val="003310A7"/>
    <w:rsid w:val="00332612"/>
    <w:rsid w:val="0034072D"/>
    <w:rsid w:val="0034346D"/>
    <w:rsid w:val="00357D60"/>
    <w:rsid w:val="00364423"/>
    <w:rsid w:val="003663AA"/>
    <w:rsid w:val="00370BFA"/>
    <w:rsid w:val="0037208E"/>
    <w:rsid w:val="00375800"/>
    <w:rsid w:val="00376877"/>
    <w:rsid w:val="00382153"/>
    <w:rsid w:val="003B56FC"/>
    <w:rsid w:val="003B786A"/>
    <w:rsid w:val="003E56EB"/>
    <w:rsid w:val="003F124E"/>
    <w:rsid w:val="00403DBB"/>
    <w:rsid w:val="00411D35"/>
    <w:rsid w:val="00411DCC"/>
    <w:rsid w:val="00421330"/>
    <w:rsid w:val="0043115A"/>
    <w:rsid w:val="004465F0"/>
    <w:rsid w:val="004479CE"/>
    <w:rsid w:val="004572AB"/>
    <w:rsid w:val="00460D90"/>
    <w:rsid w:val="00461E9C"/>
    <w:rsid w:val="004622FB"/>
    <w:rsid w:val="00491F97"/>
    <w:rsid w:val="004A7CD7"/>
    <w:rsid w:val="004B299E"/>
    <w:rsid w:val="004B723F"/>
    <w:rsid w:val="004C31E3"/>
    <w:rsid w:val="004C655B"/>
    <w:rsid w:val="004D1582"/>
    <w:rsid w:val="004D1EE0"/>
    <w:rsid w:val="004D3CD8"/>
    <w:rsid w:val="004D760C"/>
    <w:rsid w:val="004D77F7"/>
    <w:rsid w:val="00500DC0"/>
    <w:rsid w:val="00506D58"/>
    <w:rsid w:val="00516C35"/>
    <w:rsid w:val="00517E21"/>
    <w:rsid w:val="00547B33"/>
    <w:rsid w:val="00563076"/>
    <w:rsid w:val="00563D2B"/>
    <w:rsid w:val="00581A6B"/>
    <w:rsid w:val="0059505C"/>
    <w:rsid w:val="00597404"/>
    <w:rsid w:val="00597B0B"/>
    <w:rsid w:val="005A0247"/>
    <w:rsid w:val="005A0C1A"/>
    <w:rsid w:val="005C132E"/>
    <w:rsid w:val="005C3DFA"/>
    <w:rsid w:val="005D4CC4"/>
    <w:rsid w:val="005D4D5B"/>
    <w:rsid w:val="005F2BBB"/>
    <w:rsid w:val="005F637B"/>
    <w:rsid w:val="00606061"/>
    <w:rsid w:val="0060687F"/>
    <w:rsid w:val="0063675A"/>
    <w:rsid w:val="006430C3"/>
    <w:rsid w:val="00643766"/>
    <w:rsid w:val="00655283"/>
    <w:rsid w:val="00656F30"/>
    <w:rsid w:val="00663AFC"/>
    <w:rsid w:val="00677189"/>
    <w:rsid w:val="0068490C"/>
    <w:rsid w:val="006A4416"/>
    <w:rsid w:val="006B101F"/>
    <w:rsid w:val="006B16AA"/>
    <w:rsid w:val="006B78BC"/>
    <w:rsid w:val="006D4C06"/>
    <w:rsid w:val="00701F8B"/>
    <w:rsid w:val="00715A40"/>
    <w:rsid w:val="0072096B"/>
    <w:rsid w:val="00732242"/>
    <w:rsid w:val="00737864"/>
    <w:rsid w:val="00741BFD"/>
    <w:rsid w:val="00756EFF"/>
    <w:rsid w:val="0076476B"/>
    <w:rsid w:val="00772588"/>
    <w:rsid w:val="007906B9"/>
    <w:rsid w:val="007A073D"/>
    <w:rsid w:val="007A3FE2"/>
    <w:rsid w:val="007C0A7C"/>
    <w:rsid w:val="007C0EF9"/>
    <w:rsid w:val="007D1084"/>
    <w:rsid w:val="007D313B"/>
    <w:rsid w:val="007E71D7"/>
    <w:rsid w:val="00802F36"/>
    <w:rsid w:val="00807FF8"/>
    <w:rsid w:val="008302FF"/>
    <w:rsid w:val="00836DDB"/>
    <w:rsid w:val="00851A05"/>
    <w:rsid w:val="008617AD"/>
    <w:rsid w:val="00861B14"/>
    <w:rsid w:val="0086315F"/>
    <w:rsid w:val="00873FD9"/>
    <w:rsid w:val="00895CD5"/>
    <w:rsid w:val="008C3647"/>
    <w:rsid w:val="008D69D1"/>
    <w:rsid w:val="008F66ED"/>
    <w:rsid w:val="008F788F"/>
    <w:rsid w:val="009049D0"/>
    <w:rsid w:val="00905242"/>
    <w:rsid w:val="0091053C"/>
    <w:rsid w:val="009173E5"/>
    <w:rsid w:val="00925AC2"/>
    <w:rsid w:val="00927A49"/>
    <w:rsid w:val="0093102B"/>
    <w:rsid w:val="009356BE"/>
    <w:rsid w:val="0096528F"/>
    <w:rsid w:val="00966EEC"/>
    <w:rsid w:val="00975600"/>
    <w:rsid w:val="00977D90"/>
    <w:rsid w:val="0099297D"/>
    <w:rsid w:val="0099776A"/>
    <w:rsid w:val="00997A4C"/>
    <w:rsid w:val="009A0807"/>
    <w:rsid w:val="009A1394"/>
    <w:rsid w:val="009B5248"/>
    <w:rsid w:val="009B5E09"/>
    <w:rsid w:val="009C089D"/>
    <w:rsid w:val="009C5BA7"/>
    <w:rsid w:val="009C7D48"/>
    <w:rsid w:val="009E0F27"/>
    <w:rsid w:val="009F14FD"/>
    <w:rsid w:val="00A120E8"/>
    <w:rsid w:val="00A25AB0"/>
    <w:rsid w:val="00A43165"/>
    <w:rsid w:val="00A43E37"/>
    <w:rsid w:val="00A66B4D"/>
    <w:rsid w:val="00A91E9F"/>
    <w:rsid w:val="00A920C9"/>
    <w:rsid w:val="00AA349E"/>
    <w:rsid w:val="00AF6675"/>
    <w:rsid w:val="00B073AD"/>
    <w:rsid w:val="00B20E87"/>
    <w:rsid w:val="00B41399"/>
    <w:rsid w:val="00B44C2F"/>
    <w:rsid w:val="00B51305"/>
    <w:rsid w:val="00B525D9"/>
    <w:rsid w:val="00B54215"/>
    <w:rsid w:val="00B574DC"/>
    <w:rsid w:val="00B604C5"/>
    <w:rsid w:val="00B63086"/>
    <w:rsid w:val="00B74BA4"/>
    <w:rsid w:val="00B75569"/>
    <w:rsid w:val="00B80841"/>
    <w:rsid w:val="00BA1A36"/>
    <w:rsid w:val="00BA391A"/>
    <w:rsid w:val="00BB2FAA"/>
    <w:rsid w:val="00BB6258"/>
    <w:rsid w:val="00BC085B"/>
    <w:rsid w:val="00BD5C6E"/>
    <w:rsid w:val="00BD6B2B"/>
    <w:rsid w:val="00BF7047"/>
    <w:rsid w:val="00C01B6A"/>
    <w:rsid w:val="00C03008"/>
    <w:rsid w:val="00C0393E"/>
    <w:rsid w:val="00C068FE"/>
    <w:rsid w:val="00C155E7"/>
    <w:rsid w:val="00C247B3"/>
    <w:rsid w:val="00C26A9A"/>
    <w:rsid w:val="00C27CA2"/>
    <w:rsid w:val="00C50DE1"/>
    <w:rsid w:val="00C75904"/>
    <w:rsid w:val="00CA24DC"/>
    <w:rsid w:val="00CC0366"/>
    <w:rsid w:val="00CC7213"/>
    <w:rsid w:val="00CD3A8A"/>
    <w:rsid w:val="00CE133C"/>
    <w:rsid w:val="00CF5BB3"/>
    <w:rsid w:val="00CF785A"/>
    <w:rsid w:val="00D01B66"/>
    <w:rsid w:val="00D07048"/>
    <w:rsid w:val="00D12175"/>
    <w:rsid w:val="00D17C61"/>
    <w:rsid w:val="00D231F6"/>
    <w:rsid w:val="00D23D58"/>
    <w:rsid w:val="00D345AE"/>
    <w:rsid w:val="00D40002"/>
    <w:rsid w:val="00D605EC"/>
    <w:rsid w:val="00D67E77"/>
    <w:rsid w:val="00D708DD"/>
    <w:rsid w:val="00D72148"/>
    <w:rsid w:val="00D76C98"/>
    <w:rsid w:val="00D84B12"/>
    <w:rsid w:val="00D920B4"/>
    <w:rsid w:val="00D94AA2"/>
    <w:rsid w:val="00D94CDB"/>
    <w:rsid w:val="00DA6160"/>
    <w:rsid w:val="00DB1B95"/>
    <w:rsid w:val="00DC1627"/>
    <w:rsid w:val="00DC6182"/>
    <w:rsid w:val="00DD5B11"/>
    <w:rsid w:val="00DE24ED"/>
    <w:rsid w:val="00DE4796"/>
    <w:rsid w:val="00DE5882"/>
    <w:rsid w:val="00E031A1"/>
    <w:rsid w:val="00E15BC4"/>
    <w:rsid w:val="00E23CA2"/>
    <w:rsid w:val="00E26C08"/>
    <w:rsid w:val="00E30ADD"/>
    <w:rsid w:val="00E4047B"/>
    <w:rsid w:val="00E51EEB"/>
    <w:rsid w:val="00E53668"/>
    <w:rsid w:val="00E555EB"/>
    <w:rsid w:val="00E64763"/>
    <w:rsid w:val="00E709AF"/>
    <w:rsid w:val="00E719FE"/>
    <w:rsid w:val="00E77CE5"/>
    <w:rsid w:val="00E82444"/>
    <w:rsid w:val="00E84C5B"/>
    <w:rsid w:val="00E879F6"/>
    <w:rsid w:val="00EA486B"/>
    <w:rsid w:val="00EB211F"/>
    <w:rsid w:val="00EC4E71"/>
    <w:rsid w:val="00ED45B0"/>
    <w:rsid w:val="00EE3F24"/>
    <w:rsid w:val="00EE6C4C"/>
    <w:rsid w:val="00F1077D"/>
    <w:rsid w:val="00F11C7B"/>
    <w:rsid w:val="00F12A0E"/>
    <w:rsid w:val="00F167F2"/>
    <w:rsid w:val="00F22B38"/>
    <w:rsid w:val="00F23C71"/>
    <w:rsid w:val="00F2598B"/>
    <w:rsid w:val="00F30A6F"/>
    <w:rsid w:val="00F51C82"/>
    <w:rsid w:val="00F64E27"/>
    <w:rsid w:val="00F71C74"/>
    <w:rsid w:val="00F84F9E"/>
    <w:rsid w:val="00F914DF"/>
    <w:rsid w:val="00F94371"/>
    <w:rsid w:val="00FA13F1"/>
    <w:rsid w:val="00FA1AC1"/>
    <w:rsid w:val="00FA72C9"/>
    <w:rsid w:val="00FB764E"/>
    <w:rsid w:val="00FB78F0"/>
    <w:rsid w:val="00FC0728"/>
    <w:rsid w:val="00FC23DA"/>
    <w:rsid w:val="00FF2E9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3E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076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505C"/>
    <w:pPr>
      <w:numPr>
        <w:numId w:val="4"/>
      </w:numPr>
      <w:spacing w:before="240" w:after="0"/>
      <w:jc w:val="left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1A6B"/>
    <w:pPr>
      <w:numPr>
        <w:ilvl w:val="1"/>
        <w:numId w:val="4"/>
      </w:numPr>
      <w:spacing w:before="40" w:after="0"/>
      <w:jc w:val="lef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3E37"/>
    <w:pPr>
      <w:numPr>
        <w:ilvl w:val="2"/>
        <w:numId w:val="4"/>
      </w:numPr>
      <w:spacing w:before="40" w:after="0"/>
      <w:jc w:val="lef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0F27"/>
    <w:pPr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0F27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0F27"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0F27"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0F27"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0F27"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D4D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4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D4D5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505C"/>
    <w:rPr>
      <w:rFonts w:ascii="Arial" w:eastAsiaTheme="majorEastAsia" w:hAnsi="Arial" w:cstheme="majorBidi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DFA"/>
    <w:pPr>
      <w:spacing w:line="259" w:lineRule="auto"/>
      <w:outlineLvl w:val="9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7D313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81A6B"/>
    <w:rPr>
      <w:rFonts w:ascii="Arial" w:eastAsiaTheme="majorEastAsia" w:hAnsi="Arial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3E37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0F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0F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0F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0F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0F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0F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rmatvorlageberschrift2">
    <w:name w:val="Formatvorlage Überschrift 2"/>
    <w:basedOn w:val="berschrift2"/>
    <w:link w:val="Formatvorlageberschrift2Zchn"/>
    <w:rsid w:val="009E0F27"/>
    <w:pPr>
      <w:numPr>
        <w:numId w:val="5"/>
      </w:numPr>
    </w:pPr>
    <w:rPr>
      <w:rFonts w:ascii="Tahoma" w:hAnsi="Tahoma"/>
    </w:rPr>
  </w:style>
  <w:style w:type="paragraph" w:customStyle="1" w:styleId="Cberschrift2">
    <w:name w:val="C Überschrift 2"/>
    <w:basedOn w:val="Formatvorlageberschrift2"/>
    <w:link w:val="Cberschrift2Zchn"/>
    <w:rsid w:val="00677189"/>
    <w:rPr>
      <w:rFonts w:ascii="Arial" w:hAnsi="Arial"/>
    </w:rPr>
  </w:style>
  <w:style w:type="character" w:customStyle="1" w:styleId="Formatvorlageberschrift2Zchn">
    <w:name w:val="Formatvorlage Überschrift 2 Zchn"/>
    <w:basedOn w:val="berschrift2Zchn"/>
    <w:link w:val="Formatvorlageberschrift2"/>
    <w:rsid w:val="009E0F27"/>
    <w:rPr>
      <w:rFonts w:ascii="Tahoma" w:eastAsiaTheme="majorEastAsia" w:hAnsi="Tahoma" w:cstheme="majorBidi"/>
      <w:sz w:val="28"/>
      <w:szCs w:val="26"/>
    </w:rPr>
  </w:style>
  <w:style w:type="paragraph" w:customStyle="1" w:styleId="Cberschrift1">
    <w:name w:val="C Überschrift 1"/>
    <w:basedOn w:val="berschrift1"/>
    <w:link w:val="Cberschrift1Zchn"/>
    <w:rsid w:val="00375800"/>
    <w:pPr>
      <w:numPr>
        <w:numId w:val="0"/>
      </w:numPr>
    </w:pPr>
  </w:style>
  <w:style w:type="character" w:customStyle="1" w:styleId="Cberschrift2Zchn">
    <w:name w:val="C Überschrift 2 Zchn"/>
    <w:basedOn w:val="Formatvorlageberschrift2Zchn"/>
    <w:link w:val="Cberschrift2"/>
    <w:rsid w:val="00677189"/>
    <w:rPr>
      <w:rFonts w:ascii="Arial" w:eastAsiaTheme="majorEastAsia" w:hAnsi="Arial" w:cstheme="majorBidi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BF7047"/>
    <w:pPr>
      <w:spacing w:after="100"/>
    </w:pPr>
  </w:style>
  <w:style w:type="character" w:customStyle="1" w:styleId="Cberschrift1Zchn">
    <w:name w:val="C Überschrift 1 Zchn"/>
    <w:basedOn w:val="berschrift1Zchn"/>
    <w:link w:val="Cberschrift1"/>
    <w:rsid w:val="00375800"/>
    <w:rPr>
      <w:rFonts w:ascii="Arial" w:eastAsiaTheme="majorEastAsia" w:hAnsi="Arial" w:cstheme="majorBidi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280137"/>
    <w:pPr>
      <w:tabs>
        <w:tab w:val="left" w:pos="880"/>
        <w:tab w:val="right" w:leader="dot" w:pos="9060"/>
      </w:tabs>
      <w:spacing w:after="100"/>
      <w:ind w:left="221"/>
      <w:jc w:val="left"/>
    </w:pPr>
  </w:style>
  <w:style w:type="character" w:styleId="Hyperlink">
    <w:name w:val="Hyperlink"/>
    <w:basedOn w:val="Absatz-Standardschriftart"/>
    <w:uiPriority w:val="99"/>
    <w:unhideWhenUsed/>
    <w:rsid w:val="00BF7047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77CE5"/>
    <w:pPr>
      <w:tabs>
        <w:tab w:val="left" w:pos="1320"/>
        <w:tab w:val="right" w:leader="dot" w:pos="9060"/>
      </w:tabs>
      <w:spacing w:after="100"/>
      <w:ind w:left="480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6D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C0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D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C06"/>
    <w:rPr>
      <w:rFonts w:ascii="Arial" w:hAnsi="Arial"/>
      <w:sz w:val="24"/>
    </w:rPr>
  </w:style>
  <w:style w:type="paragraph" w:styleId="Literaturverzeichnis">
    <w:name w:val="Bibliography"/>
    <w:basedOn w:val="Standard"/>
    <w:next w:val="Standard"/>
    <w:uiPriority w:val="37"/>
    <w:unhideWhenUsed/>
    <w:rsid w:val="00411D35"/>
    <w:pPr>
      <w:jc w:val="lef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1660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16601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660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A24DC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61E9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1516B2"/>
    <w:pPr>
      <w:ind w:left="720" w:hanging="720"/>
      <w:jc w:val="left"/>
    </w:pPr>
  </w:style>
  <w:style w:type="character" w:styleId="Fett">
    <w:name w:val="Strong"/>
    <w:basedOn w:val="Absatz-Standardschriftart"/>
    <w:uiPriority w:val="22"/>
    <w:qFormat/>
    <w:rsid w:val="003663AA"/>
    <w:rPr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A349E"/>
    <w:pPr>
      <w:spacing w:after="0" w:line="240" w:lineRule="auto"/>
      <w:ind w:left="216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Gab04</b:Tag>
    <b:SourceType>ElectronicSource</b:SourceType>
    <b:Guid>{926D7C90-6BE9-4E0D-BF7E-1988663D366C}</b:Guid>
    <b:Author>
      <b:Author>
        <b:NameList>
          <b:Person>
            <b:Last>Gabriel</b:Last>
            <b:First>Philip</b:First>
          </b:Person>
        </b:NameList>
      </b:Author>
    </b:Author>
    <b:Title>Experimentelle Studie zum Vergleich der Bildqualität von axialen Schnittbildern und multiplanaren Reformationen der Computertomographie anhand von Wirbelkörperpräparaten</b:Title>
    <b:InternetSiteTitle>Doktorarbeitendgültig</b:InternetSiteTitle>
    <b:Year>2004</b:Year>
    <b:YearAccessed>2022</b:YearAccessed>
    <b:MonthAccessed>April</b:MonthAccessed>
    <b:DayAccessed>14</b:DayAccessed>
    <b:URL>https://freidok.uni-freiburg.de/fedora/objects/freidok:2258/datastreams/FILE1/content</b:URL>
    <b:Medium>PDF</b:Medium>
    <b:City>Freiburg im Breisgau</b:City>
    <b:CountryRegion>Deutschland</b:CountryRegion>
    <b:RefOrder>1</b:RefOrder>
  </b:Source>
  <b:Source>
    <b:Tag>Org22</b:Tag>
    <b:SourceType>ElectronicSource</b:SourceType>
    <b:Guid>{E2EDAAEE-70E4-46B7-8F95-5AB48CEF456F}</b:Guid>
    <b:Year>2022</b:Year>
    <b:Author>
      <b:Author>
        <b:Corporate>Organisation for Economic Co-operation and Development</b:Corporate>
      </b:Author>
    </b:Author>
    <b:YearAccessed>2022</b:YearAccessed>
    <b:MonthAccessed>April</b:MonthAccessed>
    <b:DayAccessed>14</b:DayAccessed>
    <b:URL>https://data.oecd.org/healtheqt/computed-tomography-ct-scanners.htm</b:URL>
    <b:DOI>10.1787/bedece12-en</b:DOI>
    <b:InternetSiteTitle>Health equipment - Computed tomography (CT) scanners - OECD Data</b:InternetSiteTitle>
    <b:Title>Computed tomography (CT) scanners (indicator)</b:Title>
    <b:RefOrder>4</b:RefOrder>
  </b:Source>
  <b:Source xmlns:b="http://schemas.openxmlformats.org/officeDocument/2006/bibliography" xmlns="http://schemas.openxmlformats.org/officeDocument/2006/bibliography">
    <b:Tag>PlatzhalterAndereEinsatzgebiete</b:Tag>
    <b:RefOrder>5</b:RefOrder>
  </b:Source>
  <b:Source>
    <b:Tag>Org221</b:Tag>
    <b:SourceType>ElectronicSource</b:SourceType>
    <b:Guid>{6537D1F3-8C47-48C6-930C-F46E5297D88C}</b:Guid>
    <b:Author>
      <b:Author>
        <b:Corporate>Organisation for Economic Co-operation and Development</b:Corporate>
      </b:Author>
    </b:Author>
    <b:Title>Population (indicator)</b:Title>
    <b:Year>2022</b:Year>
    <b:YearAccessed>2022</b:YearAccessed>
    <b:MonthAccessed>April</b:MonthAccessed>
    <b:DayAccessed>14</b:DayAccessed>
    <b:URL>https://data.oecd.org/pop/population.htm</b:URL>
    <b:DOI>10.1787/d434f82b-en</b:DOI>
    <b:RefOrder>12</b:RefOrder>
  </b:Source>
  <b:Source>
    <b:Tag>Sie16</b:Tag>
    <b:SourceType>ElectronicSource</b:SourceType>
    <b:Guid>{F6B5C1CC-6F0D-4F43-8609-F96AC2185588}</b:Guid>
    <b:Title>SOMATOM Perspective</b:Title>
    <b:Year>2016</b:Year>
    <b:Author>
      <b:Author>
        <b:Corporate>Siemens Healthcare GmbH</b:Corporate>
      </b:Author>
    </b:Author>
    <b:YearAccessed>2022</b:YearAccessed>
    <b:MonthAccessed>April</b:MonthAccessed>
    <b:DayAccessed>15</b:DayAccessed>
    <b:URL>https://cdn0.scrvt.com/39b415fb07de4d9656c7b516d8e2d907/1800000000449304/e98f3aac4c46/CT_SOMATOM_Perspective_brochure_0313_1800000000449304.pdf</b:URL>
    <b:RefOrder>2</b:RefOrder>
  </b:Source>
  <b:Source>
    <b:Tag>Sie19</b:Tag>
    <b:SourceType>ElectronicSource</b:SourceType>
    <b:Guid>{35ED5CA7-685E-4119-A8C1-1D422A81AE37}</b:Guid>
    <b:Author>
      <b:Author>
        <b:Corporate>Siemens Healthcare GmbH</b:Corporate>
      </b:Author>
    </b:Author>
    <b:Title>Get two steps ahead with Dual Source CT SOMATOM Force</b:Title>
    <b:CountryRegion>Deutschland</b:CountryRegion>
    <b:Year>2019</b:Year>
    <b:YearAccessed>2022</b:YearAccessed>
    <b:MonthAccessed>April</b:MonthAccessed>
    <b:DayAccessed>15</b:DayAccessed>
    <b:URL>https://cdn0.scrvt.com/39b415fb07de4d9656c7b516d8e2d907/1800000006772504/867a5c02b56c/Medical-Imaging_Computertomographie_SOMATOM-Force_Produktbroschuere_HOOD05162003033657_1800000006772504.pdf</b:URL>
    <b:RefOrder>3</b:RefOrder>
  </b:Source>
  <b:Source>
    <b:Tag>Kal06</b:Tag>
    <b:SourceType>Book</b:SourceType>
    <b:Guid>{0B939461-BC4E-4080-8DEE-3E138734BDC2}</b:Guid>
    <b:Title>Computertomographie: Grundlagen, Gerätetechnologie, Bildqualität, Anwendungen</b:Title>
    <b:City>Erlangen</b:City>
    <b:CountryRegion>Deutschland</b:CountryRegion>
    <b:Year>2006</b:Year>
    <b:Author>
      <b:Author>
        <b:NameList>
          <b:Person>
            <b:Last>Kalender</b:Last>
            <b:First>Willi</b:First>
            <b:Middle>A.</b:Middle>
          </b:Person>
        </b:NameList>
      </b:Author>
    </b:Author>
    <b:Publisher>Publicis Corporate Publishing</b:Publisher>
    <b:StandardNumber>978-3-89578-215-2</b:StandardNumber>
    <b:Edition>2., überarbeitete und erweiterte</b:Edition>
    <b:RefOrder>8</b:RefOrder>
  </b:Source>
  <b:Source>
    <b:Tag>Bun22</b:Tag>
    <b:SourceType>InternetSite</b:SourceType>
    <b:Guid>{EA0DEBD9-3A84-4AC5-B6A3-5186E973F601}</b:Guid>
    <b:Title>Grenzwerte im Strahlenschutz</b:Title>
    <b:Author>
      <b:Author>
        <b:Corporate>Bundesamt für Strahlenschutz</b:Corporate>
      </b:Author>
    </b:Author>
    <b:URL>https://www.bfs.de/DE/themen/ion/strahlenschutz/grenzwerte/grenzwerte.html</b:URL>
    <b:YearAccessed>2022</b:YearAccessed>
    <b:MonthAccessed>Juni</b:MonthAccessed>
    <b:DayAccessed>6</b:DayAccessed>
    <b:Year>2021</b:Year>
    <b:Month>Januar</b:Month>
    <b:Day>4</b:Day>
    <b:RefOrder>6</b:RefOrder>
  </b:Source>
  <b:Source>
    <b:Tag>Bun221</b:Tag>
    <b:SourceType>InternetSite</b:SourceType>
    <b:Guid>{A384787D-3735-4F08-87F5-029B4E6F3CAC}</b:Guid>
    <b:Author>
      <b:Author>
        <b:Corporate>Bundesamt für Strahlenschutz</b:Corporate>
      </b:Author>
    </b:Author>
    <b:Title>Natürliche Strahlung in Deutschland</b:Title>
    <b:Year>2022</b:Year>
    <b:Month>Mai</b:Month>
    <b:Day>18</b:Day>
    <b:URL>https://www.bfs.de/DE/themen/ion/umwelt/natuerliche-strahlung/natuerliche-strahlung.html</b:URL>
    <b:YearAccessed>2022</b:YearAccessed>
    <b:MonthAccessed>Juni</b:MonthAccessed>
    <b:DayAccessed>6</b:DayAccessed>
    <b:RefOrder>7</b:RefOrder>
  </b:Source>
  <b:Source xmlns:b="http://schemas.openxmlformats.org/officeDocument/2006/bibliography" xmlns="http://schemas.openxmlformats.org/officeDocument/2006/bibliography">
    <b:Tag>NeuerMessfeldDurchmesser</b:Tag>
    <b:RefOrder>9</b:RefOrder>
  </b:Source>
  <b:Source>
    <b:Tag>Phi22</b:Tag>
    <b:SourceType>InternetSite</b:SourceType>
    <b:Guid>{66F0BC33-8240-4C29-B644-C0F8E5F9084A}</b:Guid>
    <b:Author>
      <b:Author>
        <b:Corporate>Philips GmbH Market DACH</b:Corporate>
      </b:Author>
    </b:Author>
    <b:Title>Computertomographie-Geräte (CT)</b:Title>
    <b:InternetSiteTitle>Computertomographie-Geräte (CT)</b:InternetSiteTitle>
    <b:Year>2022</b:Year>
    <b:URL>https://www.philips.de/healthcare/alle-produkte/computertomographie</b:URL>
    <b:YearAccessed>2022</b:YearAccessed>
    <b:MonthAccessed>Juni</b:MonthAccessed>
    <b:DayAccessed>26</b:DayAccessed>
    <b:RefOrder>10</b:RefOrder>
  </b:Source>
  <b:Source>
    <b:Tag>Sie22</b:Tag>
    <b:SourceType>InternetSite</b:SourceType>
    <b:Guid>{73E742F4-45C0-4782-AADB-4C4E6CE55EE0}</b:Guid>
    <b:Author>
      <b:Author>
        <b:Corporate>Siemens Healthcare GmbH</b:Corporate>
      </b:Author>
    </b:Author>
    <b:Title>Computertomographie</b:Title>
    <b:InternetSiteTitle>Computertomographie</b:InternetSiteTitle>
    <b:Year>2022</b:Year>
    <b:URL>https://www.siemens-healthineers.com/de/computed-tomography</b:URL>
    <b:YearAccessed>2022</b:YearAccessed>
    <b:MonthAccessed>Juni</b:MonthAccessed>
    <b:DayAccessed>26</b:DayAccessed>
    <b:RefOrder>11</b:RefOrder>
  </b:Source>
</b:Sources>
</file>

<file path=customXml/itemProps1.xml><?xml version="1.0" encoding="utf-8"?>
<ds:datastoreItem xmlns:ds="http://schemas.openxmlformats.org/officeDocument/2006/customXml" ds:itemID="{61701292-F720-4DE7-80C9-6A0A0E0D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2022-06-29T19:57:00Z</dcterms:created>
  <dcterms:modified xsi:type="dcterms:W3CDTF">2022-06-29T19:57:00Z</dcterms:modified>
</cp:coreProperties>
</file>